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974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900"/>
        <w:gridCol w:w="174"/>
        <w:gridCol w:w="509"/>
        <w:gridCol w:w="172"/>
        <w:gridCol w:w="997"/>
        <w:gridCol w:w="956"/>
        <w:gridCol w:w="383"/>
        <w:gridCol w:w="49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jc w:val="center"/>
        </w:trPr>
        <w:tc>
          <w:tcPr>
            <w:tcW w:w="9748" w:type="dxa"/>
            <w:gridSpan w:val="17"/>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5"/>
            <w:tcBorders>
              <w:left w:val="single" w:color="auto" w:sz="4" w:space="0"/>
            </w:tcBorders>
            <w:vAlign w:val="center"/>
          </w:tcPr>
          <w:p>
            <w:pPr>
              <w:rPr>
                <w:rFonts w:hint="eastAsia" w:eastAsia="宋体"/>
                <w:lang w:eastAsia="zh-CN"/>
              </w:rPr>
            </w:pPr>
            <w:r>
              <w:rPr>
                <w:rFonts w:hint="eastAsia"/>
                <w:lang w:eastAsia="zh-CN"/>
              </w:rPr>
              <w:t>张家港市清源水处理有限公司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5"/>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91320582743108717P</w:t>
            </w:r>
          </w:p>
        </w:tc>
        <w:tc>
          <w:tcPr>
            <w:tcW w:w="133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398" w:type="dxa"/>
            <w:gridSpan w:val="3"/>
            <w:tcBorders>
              <w:right w:val="single" w:color="auto" w:sz="4" w:space="0"/>
            </w:tcBorders>
            <w:vAlign w:val="center"/>
          </w:tcPr>
          <w:p>
            <w:pPr>
              <w:jc w:val="center"/>
              <w:rPr>
                <w:rFonts w:hint="eastAsia" w:ascii="仿宋_GB2312" w:eastAsia="仿宋_GB2312"/>
                <w:szCs w:val="21"/>
                <w:lang w:eastAsia="zh-CN"/>
              </w:rPr>
            </w:pPr>
            <w:r>
              <w:rPr>
                <w:rFonts w:hint="eastAsia" w:ascii="仿宋_GB2312" w:eastAsia="仿宋_GB2312"/>
                <w:szCs w:val="21"/>
                <w:lang w:eastAsia="zh-CN"/>
              </w:rPr>
              <w:t>刘兰亚</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58606066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5"/>
            <w:vAlign w:val="center"/>
          </w:tcPr>
          <w:p>
            <w:pPr>
              <w:jc w:val="center"/>
              <w:rPr>
                <w:rFonts w:hint="eastAsia" w:ascii="仿宋_GB2312" w:eastAsia="仿宋_GB2312"/>
                <w:szCs w:val="21"/>
                <w:lang w:eastAsia="zh-CN"/>
              </w:rPr>
            </w:pPr>
            <w:r>
              <w:rPr>
                <w:rFonts w:hint="eastAsia" w:ascii="仿宋_GB2312" w:eastAsia="仿宋_GB2312"/>
                <w:szCs w:val="21"/>
                <w:lang w:eastAsia="zh-CN"/>
              </w:rPr>
              <w:t>张家港市临江绿色产业园长江路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5"/>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污水处理，工业用水生产、销售，工业固废处置；环保设备制造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5"/>
            <w:tcBorders>
              <w:left w:val="single" w:color="auto" w:sz="4" w:space="0"/>
            </w:tcBorders>
            <w:vAlign w:val="center"/>
          </w:tcPr>
          <w:p>
            <w:pPr>
              <w:jc w:val="center"/>
              <w:rPr>
                <w:rFonts w:hint="default" w:ascii="仿宋_GB2312" w:eastAsia="仿宋_GB2312"/>
                <w:szCs w:val="21"/>
                <w:lang w:val="en-US" w:eastAsia="zh-CN"/>
              </w:rPr>
            </w:pPr>
            <w:r>
              <w:rPr>
                <w:rFonts w:hint="eastAsia" w:ascii="仿宋_GB2312" w:eastAsia="仿宋_GB2312"/>
                <w:szCs w:val="21"/>
                <w:lang w:eastAsia="zh-CN"/>
              </w:rPr>
              <w:t>工业用水</w:t>
            </w:r>
            <w:r>
              <w:rPr>
                <w:rFonts w:hint="eastAsia" w:ascii="仿宋_GB2312" w:eastAsia="仿宋_GB2312"/>
                <w:szCs w:val="21"/>
                <w:lang w:val="en-US" w:eastAsia="zh-CN"/>
              </w:rPr>
              <w:t>6000吨/天，废水处理15000吨/天，高浓度废水处理240吨/天，中水回用1500吨/天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9748" w:type="dxa"/>
            <w:gridSpan w:val="17"/>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4211"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33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1020" w:type="dxa"/>
            <w:gridSpan w:val="2"/>
            <w:vAlign w:val="center"/>
          </w:tcPr>
          <w:p>
            <w:pPr>
              <w:ind w:left="108"/>
              <w:jc w:val="center"/>
              <w:rPr>
                <w:rFonts w:ascii="仿宋_GB2312" w:eastAsia="仿宋_GB2312"/>
                <w:b/>
                <w:szCs w:val="21"/>
              </w:rPr>
            </w:pPr>
            <w:r>
              <w:rPr>
                <w:rFonts w:ascii="仿宋_GB2312" w:eastAsia="仿宋_GB2312"/>
                <w:b/>
                <w:szCs w:val="21"/>
              </w:rPr>
              <w:t>CODcr</w:t>
            </w:r>
          </w:p>
        </w:tc>
        <w:tc>
          <w:tcPr>
            <w:tcW w:w="855" w:type="dxa"/>
            <w:gridSpan w:val="3"/>
            <w:vAlign w:val="center"/>
          </w:tcPr>
          <w:p>
            <w:pPr>
              <w:ind w:left="108"/>
              <w:jc w:val="center"/>
              <w:rPr>
                <w:rFonts w:ascii="仿宋_GB2312" w:eastAsia="仿宋_GB2312"/>
                <w:b/>
                <w:szCs w:val="21"/>
              </w:rPr>
            </w:pPr>
            <w:r>
              <w:rPr>
                <w:rFonts w:hint="eastAsia" w:ascii="仿宋_GB2312" w:eastAsia="仿宋_GB2312"/>
                <w:b/>
                <w:szCs w:val="21"/>
              </w:rPr>
              <w:t>氨氮</w:t>
            </w:r>
          </w:p>
        </w:tc>
        <w:tc>
          <w:tcPr>
            <w:tcW w:w="997" w:type="dxa"/>
            <w:vAlign w:val="center"/>
          </w:tcPr>
          <w:p>
            <w:pPr>
              <w:ind w:left="108"/>
              <w:jc w:val="center"/>
              <w:rPr>
                <w:rFonts w:ascii="仿宋_GB2312" w:eastAsia="仿宋_GB2312"/>
                <w:b/>
                <w:szCs w:val="21"/>
              </w:rPr>
            </w:pPr>
            <w:r>
              <w:rPr>
                <w:rFonts w:hint="eastAsia" w:ascii="仿宋_GB2312" w:eastAsia="仿宋_GB2312"/>
                <w:b/>
                <w:szCs w:val="21"/>
              </w:rPr>
              <w:t>总磷</w:t>
            </w:r>
          </w:p>
        </w:tc>
        <w:tc>
          <w:tcPr>
            <w:tcW w:w="956" w:type="dxa"/>
            <w:vAlign w:val="center"/>
          </w:tcPr>
          <w:p>
            <w:pPr>
              <w:ind w:left="108"/>
              <w:jc w:val="center"/>
              <w:rPr>
                <w:rFonts w:hint="eastAsia" w:ascii="仿宋_GB2312" w:eastAsia="仿宋_GB2312"/>
                <w:b/>
                <w:szCs w:val="21"/>
                <w:lang w:eastAsia="zh-CN"/>
              </w:rPr>
            </w:pPr>
            <w:r>
              <w:rPr>
                <w:rFonts w:hint="eastAsia" w:ascii="仿宋_GB2312" w:eastAsia="仿宋_GB2312"/>
                <w:b/>
                <w:szCs w:val="21"/>
                <w:lang w:eastAsia="zh-CN"/>
              </w:rPr>
              <w:t>总氮</w:t>
            </w:r>
          </w:p>
        </w:tc>
        <w:tc>
          <w:tcPr>
            <w:tcW w:w="383" w:type="dxa"/>
            <w:vAlign w:val="center"/>
          </w:tcPr>
          <w:p>
            <w:pPr>
              <w:ind w:left="108"/>
              <w:jc w:val="center"/>
              <w:rPr>
                <w:rFonts w:ascii="仿宋_GB2312" w:eastAsia="仿宋_GB2312"/>
                <w:b/>
                <w:szCs w:val="21"/>
              </w:rPr>
            </w:pPr>
          </w:p>
        </w:tc>
        <w:tc>
          <w:tcPr>
            <w:tcW w:w="493" w:type="dxa"/>
            <w:vAlign w:val="center"/>
          </w:tcPr>
          <w:p>
            <w:pPr>
              <w:ind w:left="108"/>
              <w:jc w:val="center"/>
              <w:rPr>
                <w:rFonts w:ascii="仿宋_GB2312" w:eastAsia="仿宋_GB2312"/>
                <w:b/>
                <w:szCs w:val="21"/>
              </w:rPr>
            </w:pPr>
            <w:r>
              <w:rPr>
                <w:rFonts w:ascii="仿宋_GB2312" w:eastAsia="仿宋_GB2312"/>
                <w:b/>
                <w:szCs w:val="21"/>
              </w:rPr>
              <w:t>SO2</w:t>
            </w:r>
          </w:p>
        </w:tc>
        <w:tc>
          <w:tcPr>
            <w:tcW w:w="1015" w:type="dxa"/>
            <w:gridSpan w:val="3"/>
            <w:vAlign w:val="center"/>
          </w:tcPr>
          <w:p>
            <w:pPr>
              <w:ind w:left="108"/>
              <w:jc w:val="center"/>
              <w:rPr>
                <w:rFonts w:ascii="仿宋_GB2312" w:eastAsia="仿宋_GB2312"/>
                <w:b/>
                <w:szCs w:val="21"/>
              </w:rPr>
            </w:pPr>
            <w:r>
              <w:rPr>
                <w:rFonts w:ascii="仿宋_GB2312" w:eastAsia="仿宋_GB2312"/>
                <w:b/>
                <w:szCs w:val="21"/>
              </w:rPr>
              <w:t>NOX</w:t>
            </w:r>
          </w:p>
        </w:tc>
        <w:tc>
          <w:tcPr>
            <w:tcW w:w="900" w:type="dxa"/>
            <w:gridSpan w:val="2"/>
            <w:vAlign w:val="center"/>
          </w:tcPr>
          <w:p>
            <w:pPr>
              <w:ind w:left="108"/>
              <w:jc w:val="center"/>
              <w:rPr>
                <w:rFonts w:ascii="仿宋_GB2312" w:eastAsia="仿宋_GB2312"/>
                <w:b/>
                <w:szCs w:val="21"/>
              </w:rPr>
            </w:pPr>
            <w:r>
              <w:rPr>
                <w:rFonts w:hint="eastAsia" w:ascii="仿宋_GB2312" w:eastAsia="仿宋_GB2312"/>
                <w:b/>
                <w:szCs w:val="21"/>
              </w:rPr>
              <w:t>粉尘</w:t>
            </w:r>
          </w:p>
        </w:tc>
        <w:tc>
          <w:tcPr>
            <w:tcW w:w="907" w:type="dxa"/>
            <w:vAlign w:val="center"/>
          </w:tcPr>
          <w:p>
            <w:pPr>
              <w:ind w:left="108"/>
              <w:jc w:val="center"/>
              <w:rPr>
                <w:rFonts w:ascii="仿宋_GB2312" w:eastAsia="仿宋_GB2312"/>
                <w:b/>
                <w:szCs w:val="21"/>
              </w:rPr>
            </w:pPr>
          </w:p>
        </w:tc>
        <w:tc>
          <w:tcPr>
            <w:tcW w:w="1018"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1020" w:type="dxa"/>
            <w:gridSpan w:val="2"/>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29</w:t>
            </w:r>
          </w:p>
        </w:tc>
        <w:tc>
          <w:tcPr>
            <w:tcW w:w="855"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0.18</w:t>
            </w:r>
          </w:p>
        </w:tc>
        <w:tc>
          <w:tcPr>
            <w:tcW w:w="997" w:type="dxa"/>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Cs w:val="21"/>
                <w:highlight w:val="yellow"/>
                <w:lang w:val="en-US" w:eastAsia="zh-CN"/>
              </w:rPr>
              <w:t>0.04</w:t>
            </w:r>
          </w:p>
        </w:tc>
        <w:tc>
          <w:tcPr>
            <w:tcW w:w="956"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7</w:t>
            </w:r>
          </w:p>
        </w:tc>
        <w:tc>
          <w:tcPr>
            <w:tcW w:w="383" w:type="dxa"/>
            <w:vAlign w:val="center"/>
          </w:tcPr>
          <w:p>
            <w:pPr>
              <w:ind w:left="108"/>
              <w:jc w:val="center"/>
              <w:rPr>
                <w:rFonts w:ascii="仿宋_GB2312" w:eastAsia="仿宋_GB2312"/>
                <w:szCs w:val="21"/>
                <w:highlight w:val="yellow"/>
              </w:rPr>
            </w:pPr>
          </w:p>
        </w:tc>
        <w:tc>
          <w:tcPr>
            <w:tcW w:w="49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bookmarkStart w:id="0" w:name="_GoBack"/>
            <w:bookmarkEnd w:id="0"/>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1020" w:type="dxa"/>
            <w:gridSpan w:val="2"/>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Cs w:val="21"/>
                <w:highlight w:val="yellow"/>
                <w:lang w:val="en-US" w:eastAsia="zh-CN"/>
              </w:rPr>
              <w:t>60</w:t>
            </w:r>
          </w:p>
        </w:tc>
        <w:tc>
          <w:tcPr>
            <w:tcW w:w="855" w:type="dxa"/>
            <w:gridSpan w:val="3"/>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Cs w:val="21"/>
                <w:highlight w:val="yellow"/>
                <w:lang w:val="en-US" w:eastAsia="zh-CN"/>
              </w:rPr>
              <w:t>5</w:t>
            </w:r>
          </w:p>
        </w:tc>
        <w:tc>
          <w:tcPr>
            <w:tcW w:w="997" w:type="dxa"/>
            <w:vAlign w:val="center"/>
          </w:tcPr>
          <w:p>
            <w:pPr>
              <w:ind w:left="108"/>
              <w:jc w:val="center"/>
              <w:rPr>
                <w:rFonts w:hint="eastAsia" w:ascii="仿宋_GB2312" w:eastAsia="仿宋_GB2312"/>
                <w:szCs w:val="21"/>
                <w:highlight w:val="yellow"/>
                <w:lang w:val="en-US" w:eastAsia="zh-CN"/>
              </w:rPr>
            </w:pPr>
            <w:r>
              <w:rPr>
                <w:rFonts w:hint="eastAsia" w:ascii="仿宋_GB2312" w:eastAsia="仿宋_GB2312"/>
                <w:szCs w:val="21"/>
                <w:highlight w:val="yellow"/>
                <w:lang w:val="en-US" w:eastAsia="zh-CN"/>
              </w:rPr>
              <w:t>0.5</w:t>
            </w:r>
          </w:p>
        </w:tc>
        <w:tc>
          <w:tcPr>
            <w:tcW w:w="956"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12</w:t>
            </w:r>
          </w:p>
        </w:tc>
        <w:tc>
          <w:tcPr>
            <w:tcW w:w="383" w:type="dxa"/>
            <w:vAlign w:val="center"/>
          </w:tcPr>
          <w:p>
            <w:pPr>
              <w:ind w:left="108"/>
              <w:jc w:val="center"/>
              <w:rPr>
                <w:rFonts w:ascii="仿宋_GB2312" w:eastAsia="仿宋_GB2312"/>
                <w:szCs w:val="21"/>
                <w:highlight w:val="yellow"/>
              </w:rPr>
            </w:pPr>
          </w:p>
        </w:tc>
        <w:tc>
          <w:tcPr>
            <w:tcW w:w="49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1020" w:type="dxa"/>
            <w:gridSpan w:val="2"/>
            <w:vAlign w:val="center"/>
          </w:tcPr>
          <w:p>
            <w:pPr>
              <w:ind w:left="108"/>
              <w:jc w:val="center"/>
              <w:rPr>
                <w:rFonts w:hint="eastAsia" w:ascii="仿宋_GB2312" w:eastAsia="仿宋_GB2312"/>
                <w:szCs w:val="21"/>
                <w:highlight w:val="yellow"/>
                <w:lang w:eastAsia="zh-CN"/>
              </w:rPr>
            </w:pPr>
            <w:r>
              <w:rPr>
                <w:rFonts w:hint="eastAsia" w:ascii="仿宋_GB2312" w:eastAsia="仿宋_GB2312"/>
                <w:szCs w:val="21"/>
                <w:highlight w:val="yellow"/>
                <w:lang w:eastAsia="zh-CN"/>
              </w:rPr>
              <w:t>无</w:t>
            </w:r>
          </w:p>
        </w:tc>
        <w:tc>
          <w:tcPr>
            <w:tcW w:w="855" w:type="dxa"/>
            <w:gridSpan w:val="3"/>
            <w:vAlign w:val="center"/>
          </w:tcPr>
          <w:p>
            <w:pPr>
              <w:ind w:left="108"/>
              <w:jc w:val="center"/>
              <w:rPr>
                <w:rFonts w:hint="eastAsia" w:ascii="仿宋_GB2312" w:eastAsia="仿宋_GB2312"/>
                <w:szCs w:val="21"/>
                <w:highlight w:val="yellow"/>
                <w:lang w:eastAsia="zh-CN"/>
              </w:rPr>
            </w:pPr>
            <w:r>
              <w:rPr>
                <w:rFonts w:hint="eastAsia" w:ascii="仿宋_GB2312" w:eastAsia="仿宋_GB2312"/>
                <w:szCs w:val="21"/>
                <w:highlight w:val="yellow"/>
                <w:lang w:eastAsia="zh-CN"/>
              </w:rPr>
              <w:t>无</w:t>
            </w:r>
          </w:p>
        </w:tc>
        <w:tc>
          <w:tcPr>
            <w:tcW w:w="997" w:type="dxa"/>
            <w:vAlign w:val="center"/>
          </w:tcPr>
          <w:p>
            <w:pPr>
              <w:ind w:left="108"/>
              <w:jc w:val="center"/>
              <w:rPr>
                <w:rFonts w:hint="eastAsia" w:ascii="仿宋_GB2312" w:eastAsia="仿宋_GB2312"/>
                <w:szCs w:val="21"/>
                <w:highlight w:val="yellow"/>
                <w:lang w:eastAsia="zh-CN"/>
              </w:rPr>
            </w:pPr>
            <w:r>
              <w:rPr>
                <w:rFonts w:hint="eastAsia" w:ascii="仿宋_GB2312" w:eastAsia="仿宋_GB2312"/>
                <w:szCs w:val="21"/>
                <w:highlight w:val="yellow"/>
                <w:lang w:eastAsia="zh-CN"/>
              </w:rPr>
              <w:t>无</w:t>
            </w:r>
          </w:p>
        </w:tc>
        <w:tc>
          <w:tcPr>
            <w:tcW w:w="956" w:type="dxa"/>
            <w:vAlign w:val="center"/>
          </w:tcPr>
          <w:p>
            <w:pPr>
              <w:ind w:left="108"/>
              <w:jc w:val="center"/>
              <w:rPr>
                <w:rFonts w:hint="eastAsia" w:ascii="仿宋_GB2312" w:eastAsia="仿宋_GB2312"/>
                <w:szCs w:val="21"/>
                <w:highlight w:val="yellow"/>
                <w:lang w:eastAsia="zh-CN"/>
              </w:rPr>
            </w:pPr>
            <w:r>
              <w:rPr>
                <w:rFonts w:hint="eastAsia" w:ascii="仿宋_GB2312" w:eastAsia="仿宋_GB2312"/>
                <w:szCs w:val="21"/>
                <w:highlight w:val="yellow"/>
                <w:lang w:eastAsia="zh-CN"/>
              </w:rPr>
              <w:t>无</w:t>
            </w:r>
          </w:p>
        </w:tc>
        <w:tc>
          <w:tcPr>
            <w:tcW w:w="383" w:type="dxa"/>
            <w:vAlign w:val="center"/>
          </w:tcPr>
          <w:p>
            <w:pPr>
              <w:ind w:left="108"/>
              <w:jc w:val="center"/>
              <w:rPr>
                <w:rFonts w:ascii="仿宋_GB2312" w:eastAsia="仿宋_GB2312"/>
                <w:szCs w:val="21"/>
                <w:highlight w:val="yellow"/>
              </w:rPr>
            </w:pPr>
          </w:p>
        </w:tc>
        <w:tc>
          <w:tcPr>
            <w:tcW w:w="49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4211" w:type="dxa"/>
            <w:gridSpan w:val="8"/>
            <w:vAlign w:val="center"/>
          </w:tcPr>
          <w:p>
            <w:pPr>
              <w:ind w:left="108"/>
              <w:jc w:val="center"/>
              <w:rPr>
                <w:rFonts w:hint="eastAsia" w:ascii="仿宋_GB2312" w:eastAsia="仿宋_GB2312"/>
                <w:szCs w:val="21"/>
                <w:highlight w:val="yellow"/>
                <w:lang w:eastAsia="zh-CN"/>
              </w:rPr>
            </w:pPr>
            <w:r>
              <w:rPr>
                <w:rFonts w:hint="eastAsia" w:ascii="仿宋_GB2312" w:eastAsia="仿宋_GB2312"/>
                <w:szCs w:val="21"/>
                <w:highlight w:val="yellow"/>
                <w:lang w:eastAsia="zh-CN"/>
              </w:rPr>
              <w:t>排外环境</w:t>
            </w:r>
          </w:p>
        </w:tc>
        <w:tc>
          <w:tcPr>
            <w:tcW w:w="4333" w:type="dxa"/>
            <w:gridSpan w:val="8"/>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020" w:type="dxa"/>
            <w:gridSpan w:val="2"/>
            <w:vAlign w:val="center"/>
          </w:tcPr>
          <w:p>
            <w:pPr>
              <w:ind w:left="108"/>
              <w:jc w:val="center"/>
              <w:rPr>
                <w:rFonts w:hint="default" w:ascii="仿宋_GB2312" w:eastAsia="仿宋_GB2312"/>
                <w:szCs w:val="21"/>
                <w:lang w:val="en-US" w:eastAsia="zh-CN"/>
              </w:rPr>
            </w:pPr>
            <w:r>
              <w:rPr>
                <w:rFonts w:hint="eastAsia" w:ascii="仿宋_GB2312" w:eastAsia="仿宋_GB2312"/>
                <w:szCs w:val="21"/>
                <w:lang w:val="en-US" w:eastAsia="zh-CN"/>
              </w:rPr>
              <w:t>158775</w:t>
            </w:r>
          </w:p>
        </w:tc>
        <w:tc>
          <w:tcPr>
            <w:tcW w:w="855" w:type="dxa"/>
            <w:gridSpan w:val="3"/>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985.5</w:t>
            </w:r>
          </w:p>
        </w:tc>
        <w:tc>
          <w:tcPr>
            <w:tcW w:w="997"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219</w:t>
            </w:r>
          </w:p>
        </w:tc>
        <w:tc>
          <w:tcPr>
            <w:tcW w:w="956"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38325</w:t>
            </w:r>
          </w:p>
        </w:tc>
        <w:tc>
          <w:tcPr>
            <w:tcW w:w="383" w:type="dxa"/>
            <w:vAlign w:val="center"/>
          </w:tcPr>
          <w:p>
            <w:pPr>
              <w:ind w:left="108"/>
              <w:jc w:val="center"/>
              <w:rPr>
                <w:rFonts w:ascii="仿宋_GB2312" w:eastAsia="仿宋_GB2312"/>
                <w:szCs w:val="21"/>
                <w:highlight w:val="yellow"/>
              </w:rPr>
            </w:pPr>
          </w:p>
        </w:tc>
        <w:tc>
          <w:tcPr>
            <w:tcW w:w="49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020" w:type="dxa"/>
            <w:gridSpan w:val="2"/>
            <w:vAlign w:val="center"/>
          </w:tcPr>
          <w:p>
            <w:pPr>
              <w:ind w:left="108" w:leftChars="0"/>
              <w:jc w:val="center"/>
              <w:rPr>
                <w:rFonts w:ascii="仿宋_GB2312" w:eastAsia="仿宋_GB2312"/>
                <w:szCs w:val="21"/>
              </w:rPr>
            </w:pPr>
            <w:r>
              <w:rPr>
                <w:rFonts w:hint="eastAsia" w:ascii="仿宋_GB2312" w:eastAsia="仿宋_GB2312"/>
                <w:szCs w:val="21"/>
                <w:lang w:val="en-US" w:eastAsia="zh-CN"/>
              </w:rPr>
              <w:t>328500</w:t>
            </w:r>
          </w:p>
        </w:tc>
        <w:tc>
          <w:tcPr>
            <w:tcW w:w="855" w:type="dxa"/>
            <w:gridSpan w:val="3"/>
            <w:vAlign w:val="center"/>
          </w:tcPr>
          <w:p>
            <w:pPr>
              <w:ind w:left="108" w:leftChars="0"/>
              <w:jc w:val="center"/>
              <w:rPr>
                <w:rFonts w:hint="default" w:ascii="仿宋_GB2312" w:eastAsia="仿宋_GB2312"/>
                <w:szCs w:val="21"/>
                <w:highlight w:val="yellow"/>
                <w:lang w:val="en-US"/>
              </w:rPr>
            </w:pPr>
            <w:r>
              <w:rPr>
                <w:rFonts w:hint="eastAsia" w:ascii="仿宋_GB2312" w:eastAsia="仿宋_GB2312"/>
                <w:szCs w:val="21"/>
                <w:highlight w:val="yellow"/>
                <w:lang w:val="en-US" w:eastAsia="zh-CN"/>
              </w:rPr>
              <w:t>27375</w:t>
            </w:r>
          </w:p>
        </w:tc>
        <w:tc>
          <w:tcPr>
            <w:tcW w:w="997" w:type="dxa"/>
            <w:vAlign w:val="center"/>
          </w:tcPr>
          <w:p>
            <w:pPr>
              <w:ind w:left="108" w:leftChars="0"/>
              <w:jc w:val="center"/>
              <w:rPr>
                <w:rFonts w:hint="default" w:ascii="仿宋_GB2312" w:eastAsia="仿宋_GB2312"/>
                <w:szCs w:val="21"/>
                <w:highlight w:val="yellow"/>
                <w:lang w:val="en-US"/>
              </w:rPr>
            </w:pPr>
            <w:r>
              <w:rPr>
                <w:rFonts w:hint="eastAsia" w:ascii="仿宋_GB2312" w:eastAsia="仿宋_GB2312"/>
                <w:szCs w:val="21"/>
                <w:highlight w:val="yellow"/>
                <w:lang w:val="en-US" w:eastAsia="zh-CN"/>
              </w:rPr>
              <w:t>2737.5</w:t>
            </w:r>
          </w:p>
        </w:tc>
        <w:tc>
          <w:tcPr>
            <w:tcW w:w="956" w:type="dxa"/>
            <w:vAlign w:val="center"/>
          </w:tcPr>
          <w:p>
            <w:pPr>
              <w:ind w:left="108"/>
              <w:jc w:val="center"/>
              <w:rPr>
                <w:rFonts w:hint="default" w:ascii="仿宋_GB2312" w:eastAsia="仿宋_GB2312"/>
                <w:szCs w:val="21"/>
                <w:highlight w:val="yellow"/>
                <w:lang w:val="en-US" w:eastAsia="zh-CN"/>
              </w:rPr>
            </w:pPr>
            <w:r>
              <w:rPr>
                <w:rFonts w:hint="eastAsia" w:ascii="仿宋_GB2312" w:eastAsia="仿宋_GB2312"/>
                <w:szCs w:val="21"/>
                <w:highlight w:val="yellow"/>
                <w:lang w:val="en-US" w:eastAsia="zh-CN"/>
              </w:rPr>
              <w:t>65700</w:t>
            </w:r>
          </w:p>
        </w:tc>
        <w:tc>
          <w:tcPr>
            <w:tcW w:w="383" w:type="dxa"/>
            <w:vAlign w:val="center"/>
          </w:tcPr>
          <w:p>
            <w:pPr>
              <w:ind w:left="108"/>
              <w:jc w:val="center"/>
              <w:rPr>
                <w:rFonts w:ascii="仿宋_GB2312" w:eastAsia="仿宋_GB2312"/>
                <w:szCs w:val="21"/>
                <w:highlight w:val="yellow"/>
              </w:rPr>
            </w:pPr>
          </w:p>
        </w:tc>
        <w:tc>
          <w:tcPr>
            <w:tcW w:w="493" w:type="dxa"/>
            <w:vAlign w:val="center"/>
          </w:tcPr>
          <w:p>
            <w:pPr>
              <w:ind w:left="108"/>
              <w:jc w:val="center"/>
              <w:rPr>
                <w:rFonts w:ascii="仿宋_GB2312" w:eastAsia="仿宋_GB2312"/>
                <w:szCs w:val="21"/>
                <w:highlight w:val="yellow"/>
              </w:rPr>
            </w:pP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204" w:type="dxa"/>
            <w:vMerge w:val="restart"/>
            <w:vAlign w:val="center"/>
          </w:tcPr>
          <w:p>
            <w:pPr>
              <w:jc w:val="center"/>
              <w:rPr>
                <w:rFonts w:ascii="仿宋_GB2312" w:eastAsia="仿宋_GB2312"/>
                <w:b/>
                <w:szCs w:val="21"/>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w:t>
            </w:r>
          </w:p>
          <w:p>
            <w:pPr>
              <w:jc w:val="center"/>
              <w:rPr>
                <w:rFonts w:ascii="仿宋_GB2312" w:eastAsia="仿宋_GB2312"/>
                <w:b/>
                <w:szCs w:val="21"/>
              </w:rPr>
            </w:pPr>
          </w:p>
          <w:p>
            <w:pPr>
              <w:jc w:val="center"/>
              <w:rPr>
                <w:rFonts w:ascii="仿宋_GB2312" w:eastAsia="仿宋_GB2312"/>
                <w:b/>
                <w:szCs w:val="21"/>
              </w:rPr>
            </w:pPr>
            <w:r>
              <w:rPr>
                <w:rFonts w:hint="eastAsia" w:ascii="仿宋_GB2312" w:eastAsia="仿宋_GB2312"/>
                <w:b/>
                <w:szCs w:val="21"/>
              </w:rPr>
              <w:t>数量及</w:t>
            </w:r>
          </w:p>
          <w:p>
            <w:pPr>
              <w:jc w:val="center"/>
              <w:rPr>
                <w:rFonts w:ascii="仿宋_GB2312" w:eastAsia="仿宋_GB2312"/>
                <w:b/>
                <w:szCs w:val="21"/>
              </w:rPr>
            </w:pPr>
          </w:p>
          <w:p>
            <w:pPr>
              <w:jc w:val="center"/>
              <w:rPr>
                <w:rFonts w:ascii="仿宋_GB2312" w:eastAsia="仿宋_GB2312"/>
                <w:b/>
                <w:sz w:val="28"/>
                <w:szCs w:val="28"/>
              </w:rPr>
            </w:pPr>
            <w:r>
              <w:rPr>
                <w:rFonts w:hint="eastAsia" w:ascii="仿宋_GB2312" w:eastAsia="仿宋_GB2312"/>
                <w:b/>
                <w:szCs w:val="21"/>
              </w:rPr>
              <w:t>分布情况</w:t>
            </w: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1</w:t>
            </w:r>
          </w:p>
        </w:tc>
        <w:tc>
          <w:tcPr>
            <w:tcW w:w="3017" w:type="dxa"/>
            <w:gridSpan w:val="5"/>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r>
              <w:rPr>
                <w:rFonts w:hint="eastAsia" w:ascii="仿宋_GB2312" w:eastAsia="仿宋_GB2312"/>
                <w:b/>
                <w:szCs w:val="21"/>
              </w:rPr>
              <w:t>120°76′21″</w:t>
            </w:r>
          </w:p>
          <w:p>
            <w:pPr>
              <w:ind w:firstLine="103" w:firstLineChars="49"/>
              <w:jc w:val="left"/>
              <w:rPr>
                <w:rFonts w:ascii="仿宋_GB2312" w:eastAsia="仿宋_GB2312"/>
                <w:szCs w:val="21"/>
              </w:rPr>
            </w:pPr>
            <w:r>
              <w:rPr>
                <w:rFonts w:hint="eastAsia" w:ascii="仿宋_GB2312" w:eastAsia="仿宋_GB2312"/>
                <w:b/>
                <w:szCs w:val="21"/>
              </w:rPr>
              <w:t>纬度：</w:t>
            </w:r>
            <w:r>
              <w:rPr>
                <w:rFonts w:hint="eastAsia" w:ascii="仿宋_GB2312" w:eastAsia="仿宋_GB2312"/>
                <w:b/>
                <w:szCs w:val="21"/>
                <w:lang w:val="en-US" w:eastAsia="zh-CN"/>
              </w:rPr>
              <w:t xml:space="preserve">  </w:t>
            </w:r>
            <w:r>
              <w:rPr>
                <w:rFonts w:hint="eastAsia" w:ascii="仿宋_GB2312" w:eastAsia="仿宋_GB2312"/>
                <w:b/>
                <w:szCs w:val="21"/>
              </w:rPr>
              <w:t>31°95′72″</w:t>
            </w:r>
            <w:r>
              <w:rPr>
                <w:rFonts w:ascii="仿宋_GB2312" w:eastAsia="仿宋_GB2312"/>
                <w:b/>
                <w:szCs w:val="21"/>
              </w:rPr>
              <w:t xml:space="preserve"> </w:t>
            </w:r>
          </w:p>
        </w:tc>
        <w:tc>
          <w:tcPr>
            <w:tcW w:w="98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1</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p>
          <w:p>
            <w:pPr>
              <w:ind w:left="48"/>
              <w:jc w:val="left"/>
              <w:rPr>
                <w:rFonts w:ascii="仿宋_GB2312" w:eastAsia="仿宋_GB2312"/>
                <w:szCs w:val="21"/>
              </w:rPr>
            </w:pPr>
            <w:r>
              <w:rPr>
                <w:rFonts w:hint="eastAsia" w:ascii="仿宋_GB2312" w:eastAsia="仿宋_GB2312"/>
                <w:b/>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r>
              <w:rPr>
                <w:rFonts w:ascii="仿宋_GB2312" w:eastAsia="仿宋_GB2312"/>
                <w:b/>
                <w:szCs w:val="21"/>
              </w:rPr>
              <w:t>2</w:t>
            </w:r>
          </w:p>
        </w:tc>
        <w:tc>
          <w:tcPr>
            <w:tcW w:w="3017" w:type="dxa"/>
            <w:gridSpan w:val="5"/>
            <w:vAlign w:val="center"/>
          </w:tcPr>
          <w:p>
            <w:pPr>
              <w:ind w:firstLine="103" w:firstLineChars="49"/>
              <w:jc w:val="left"/>
              <w:rPr>
                <w:rFonts w:ascii="仿宋_GB2312" w:eastAsia="仿宋_GB2312"/>
                <w:szCs w:val="21"/>
              </w:rPr>
            </w:pPr>
            <w:r>
              <w:rPr>
                <w:rFonts w:hint="eastAsia" w:ascii="仿宋_GB2312" w:eastAsia="仿宋_GB2312"/>
                <w:b/>
                <w:szCs w:val="21"/>
              </w:rPr>
              <w:t>经度：</w:t>
            </w:r>
            <w:r>
              <w:rPr>
                <w:rFonts w:ascii="仿宋_GB2312" w:eastAsia="仿宋_GB2312"/>
                <w:b/>
                <w:szCs w:val="21"/>
              </w:rPr>
              <w:t xml:space="preserve"> </w:t>
            </w:r>
          </w:p>
          <w:p>
            <w:pPr>
              <w:ind w:left="48" w:leftChars="23" w:firstLine="103" w:firstLineChars="49"/>
              <w:jc w:val="left"/>
              <w:rPr>
                <w:rFonts w:ascii="仿宋_GB2312" w:eastAsia="仿宋_GB2312"/>
                <w:szCs w:val="21"/>
              </w:rPr>
            </w:pPr>
            <w:r>
              <w:rPr>
                <w:rFonts w:hint="eastAsia" w:ascii="仿宋_GB2312" w:eastAsia="仿宋_GB2312"/>
                <w:b/>
                <w:szCs w:val="21"/>
              </w:rPr>
              <w:t>纬度：</w:t>
            </w:r>
            <w:r>
              <w:rPr>
                <w:rFonts w:ascii="仿宋_GB2312" w:eastAsia="仿宋_GB2312"/>
                <w:b/>
                <w:szCs w:val="21"/>
              </w:rPr>
              <w:t xml:space="preserve"> </w:t>
            </w:r>
          </w:p>
        </w:tc>
        <w:tc>
          <w:tcPr>
            <w:tcW w:w="98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r>
              <w:rPr>
                <w:rFonts w:ascii="仿宋_GB2312" w:eastAsia="仿宋_GB2312"/>
                <w:b/>
                <w:szCs w:val="21"/>
              </w:rPr>
              <w:t>2</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w:t>
            </w:r>
          </w:p>
          <w:p>
            <w:pPr>
              <w:ind w:left="48"/>
              <w:jc w:val="left"/>
              <w:rPr>
                <w:rFonts w:ascii="仿宋_GB2312" w:eastAsia="仿宋_GB2312"/>
                <w:szCs w:val="21"/>
              </w:rPr>
            </w:pPr>
            <w:r>
              <w:rPr>
                <w:rFonts w:hint="eastAsia" w:ascii="仿宋_GB2312" w:eastAsia="仿宋_GB2312"/>
                <w:b/>
                <w:szCs w:val="21"/>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jc w:val="left"/>
              <w:rPr>
                <w:rFonts w:ascii="仿宋_GB2312" w:eastAsia="仿宋_GB2312"/>
                <w:b/>
                <w:szCs w:val="21"/>
              </w:rPr>
            </w:pPr>
          </w:p>
        </w:tc>
        <w:tc>
          <w:tcPr>
            <w:tcW w:w="3017" w:type="dxa"/>
            <w:gridSpan w:val="5"/>
            <w:vAlign w:val="center"/>
          </w:tcPr>
          <w:p>
            <w:pPr>
              <w:jc w:val="left"/>
              <w:rPr>
                <w:rFonts w:ascii="仿宋_GB2312" w:eastAsia="仿宋_GB2312"/>
                <w:b/>
                <w:szCs w:val="21"/>
              </w:rPr>
            </w:pPr>
          </w:p>
        </w:tc>
        <w:tc>
          <w:tcPr>
            <w:tcW w:w="985" w:type="dxa"/>
            <w:gridSpan w:val="2"/>
            <w:vAlign w:val="center"/>
          </w:tcPr>
          <w:p>
            <w:pPr>
              <w:ind w:left="108"/>
              <w:jc w:val="center"/>
              <w:rPr>
                <w:rFonts w:ascii="仿宋_GB2312" w:eastAsia="仿宋_GB2312"/>
                <w:b/>
                <w:szCs w:val="21"/>
              </w:rPr>
            </w:pPr>
          </w:p>
        </w:tc>
        <w:tc>
          <w:tcPr>
            <w:tcW w:w="3348" w:type="dxa"/>
            <w:gridSpan w:val="6"/>
            <w:vAlign w:val="center"/>
          </w:tcPr>
          <w:p>
            <w:pPr>
              <w:ind w:left="48"/>
              <w:jc w:val="left"/>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204" w:type="dxa"/>
            <w:vMerge w:val="continue"/>
            <w:vAlign w:val="center"/>
          </w:tcPr>
          <w:p>
            <w:pPr>
              <w:ind w:left="108"/>
              <w:rPr>
                <w:rFonts w:ascii="仿宋_GB2312" w:eastAsia="仿宋_GB2312"/>
                <w:b/>
                <w:szCs w:val="21"/>
              </w:rPr>
            </w:pPr>
          </w:p>
        </w:tc>
        <w:tc>
          <w:tcPr>
            <w:tcW w:w="1194" w:type="dxa"/>
            <w:gridSpan w:val="3"/>
            <w:vAlign w:val="center"/>
          </w:tcPr>
          <w:p>
            <w:pPr>
              <w:rPr>
                <w:rFonts w:ascii="仿宋_GB2312" w:eastAsia="仿宋_GB2312"/>
                <w:b/>
                <w:szCs w:val="21"/>
              </w:rPr>
            </w:pPr>
          </w:p>
        </w:tc>
        <w:tc>
          <w:tcPr>
            <w:tcW w:w="3017" w:type="dxa"/>
            <w:gridSpan w:val="5"/>
            <w:vAlign w:val="center"/>
          </w:tcPr>
          <w:p>
            <w:pPr>
              <w:rPr>
                <w:rFonts w:ascii="仿宋_GB2312" w:eastAsia="仿宋_GB2312"/>
                <w:b/>
                <w:szCs w:val="21"/>
              </w:rPr>
            </w:pPr>
          </w:p>
        </w:tc>
        <w:tc>
          <w:tcPr>
            <w:tcW w:w="985" w:type="dxa"/>
            <w:gridSpan w:val="2"/>
            <w:vAlign w:val="center"/>
          </w:tcPr>
          <w:p>
            <w:pPr>
              <w:ind w:left="108"/>
              <w:jc w:val="center"/>
              <w:rPr>
                <w:rFonts w:ascii="仿宋_GB2312" w:eastAsia="仿宋_GB2312"/>
                <w:b/>
                <w:szCs w:val="21"/>
              </w:rPr>
            </w:pPr>
          </w:p>
        </w:tc>
        <w:tc>
          <w:tcPr>
            <w:tcW w:w="3348" w:type="dxa"/>
            <w:gridSpan w:val="6"/>
            <w:vAlign w:val="center"/>
          </w:tcPr>
          <w:p>
            <w:pP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748" w:type="dxa"/>
            <w:gridSpan w:val="17"/>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2"/>
            <w:vAlign w:val="center"/>
          </w:tcPr>
          <w:p>
            <w:pPr>
              <w:ind w:firstLine="102" w:firstLineChars="49"/>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2"/>
            <w:vAlign w:val="center"/>
          </w:tcPr>
          <w:p>
            <w:pPr>
              <w:jc w:val="center"/>
              <w:rPr>
                <w:rFonts w:hint="eastAsia" w:ascii="仿宋_GB2312" w:eastAsia="仿宋_GB2312"/>
                <w:lang w:eastAsia="zh-CN"/>
              </w:rPr>
            </w:pPr>
            <w:r>
              <w:rPr>
                <w:rFonts w:hint="eastAsia" w:ascii="仿宋_GB2312" w:eastAsia="仿宋_GB2312"/>
                <w:lang w:eastAsia="zh-CN"/>
              </w:rPr>
              <w:t>物理化学沉淀、生物接触氧化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2"/>
            <w:vAlign w:val="center"/>
          </w:tcPr>
          <w:p>
            <w:pPr>
              <w:ind w:left="72"/>
              <w:jc w:val="center"/>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2"/>
            <w:vAlign w:val="center"/>
          </w:tcPr>
          <w:p>
            <w:pPr>
              <w:ind w:firstLine="102" w:firstLineChars="49"/>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2"/>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2"/>
            <w:vAlign w:val="center"/>
          </w:tcPr>
          <w:p>
            <w:pPr>
              <w:ind w:left="72"/>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748" w:type="dxa"/>
            <w:gridSpan w:val="17"/>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2"/>
            <w:vAlign w:val="center"/>
          </w:tcPr>
          <w:p>
            <w:pPr>
              <w:jc w:val="left"/>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2"/>
            <w:vAlign w:val="center"/>
          </w:tcPr>
          <w:p>
            <w:pPr>
              <w:jc w:val="left"/>
              <w:rPr>
                <w:rFonts w:hint="eastAsia" w:ascii="仿宋_GB2312" w:eastAsia="仿宋_GB2312"/>
                <w:lang w:eastAsia="zh-CN"/>
              </w:rPr>
            </w:pPr>
            <w:r>
              <w:rPr>
                <w:rFonts w:hint="eastAsia" w:ascii="仿宋_GB2312" w:eastAsia="仿宋_GB2312"/>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2"/>
            <w:vAlign w:val="center"/>
          </w:tcPr>
          <w:p>
            <w:pPr>
              <w:jc w:val="left"/>
              <w:rPr>
                <w:rFonts w:hint="eastAsia" w:ascii="仿宋_GB2312" w:eastAsia="仿宋_GB2312"/>
                <w:lang w:eastAsia="zh-CN"/>
              </w:rPr>
            </w:pPr>
            <w:r>
              <w:rPr>
                <w:rFonts w:hint="eastAsia" w:ascii="仿宋_GB2312" w:eastAsia="仿宋_GB2312"/>
                <w:lang w:eastAsia="zh-CN"/>
              </w:rPr>
              <w:t>排污许可证</w:t>
            </w:r>
          </w:p>
          <w:p>
            <w:pPr>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9748" w:type="dxa"/>
            <w:gridSpan w:val="17"/>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9748" w:type="dxa"/>
            <w:gridSpan w:val="17"/>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0" w:hRule="atLeast"/>
          <w:jc w:val="center"/>
        </w:trPr>
        <w:tc>
          <w:tcPr>
            <w:tcW w:w="9748" w:type="dxa"/>
            <w:gridSpan w:val="17"/>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1F0C48"/>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4B88"/>
    <w:rsid w:val="004F6BEC"/>
    <w:rsid w:val="00530D12"/>
    <w:rsid w:val="0053494F"/>
    <w:rsid w:val="00542AA0"/>
    <w:rsid w:val="00555443"/>
    <w:rsid w:val="00564C17"/>
    <w:rsid w:val="005835F3"/>
    <w:rsid w:val="005A20B4"/>
    <w:rsid w:val="005E2AB1"/>
    <w:rsid w:val="005E4F12"/>
    <w:rsid w:val="005F1CA7"/>
    <w:rsid w:val="00710774"/>
    <w:rsid w:val="00714E1A"/>
    <w:rsid w:val="00721445"/>
    <w:rsid w:val="0074222B"/>
    <w:rsid w:val="007C0D91"/>
    <w:rsid w:val="007E6FDC"/>
    <w:rsid w:val="00802B8B"/>
    <w:rsid w:val="00802E3E"/>
    <w:rsid w:val="00826B59"/>
    <w:rsid w:val="0083117F"/>
    <w:rsid w:val="00840B4A"/>
    <w:rsid w:val="00877A3C"/>
    <w:rsid w:val="0088016C"/>
    <w:rsid w:val="008D54EC"/>
    <w:rsid w:val="008E6E09"/>
    <w:rsid w:val="0091091A"/>
    <w:rsid w:val="00932A5B"/>
    <w:rsid w:val="0097513B"/>
    <w:rsid w:val="0098415C"/>
    <w:rsid w:val="009951D0"/>
    <w:rsid w:val="009E1696"/>
    <w:rsid w:val="00A210E6"/>
    <w:rsid w:val="00A35791"/>
    <w:rsid w:val="00A458EE"/>
    <w:rsid w:val="00A7694A"/>
    <w:rsid w:val="00AF009C"/>
    <w:rsid w:val="00AF0E99"/>
    <w:rsid w:val="00B02D59"/>
    <w:rsid w:val="00BE4B7E"/>
    <w:rsid w:val="00C66142"/>
    <w:rsid w:val="00C7119F"/>
    <w:rsid w:val="00CA38BF"/>
    <w:rsid w:val="00CA6154"/>
    <w:rsid w:val="00CD54D6"/>
    <w:rsid w:val="00D63192"/>
    <w:rsid w:val="00DC1FED"/>
    <w:rsid w:val="00E1356F"/>
    <w:rsid w:val="00E446C1"/>
    <w:rsid w:val="00E5449E"/>
    <w:rsid w:val="00EA5764"/>
    <w:rsid w:val="00EE1C42"/>
    <w:rsid w:val="00EE4924"/>
    <w:rsid w:val="00EF0EE5"/>
    <w:rsid w:val="00F037AA"/>
    <w:rsid w:val="00F10AE4"/>
    <w:rsid w:val="00F34296"/>
    <w:rsid w:val="00F37986"/>
    <w:rsid w:val="00F43F1B"/>
    <w:rsid w:val="00F44DF8"/>
    <w:rsid w:val="00F533B3"/>
    <w:rsid w:val="00FB1C40"/>
    <w:rsid w:val="0EAD44F2"/>
    <w:rsid w:val="499D5B84"/>
    <w:rsid w:val="5C665F18"/>
    <w:rsid w:val="71D04E54"/>
    <w:rsid w:val="76EA015E"/>
    <w:rsid w:val="7C6406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Pages>
  <Words>128</Words>
  <Characters>734</Characters>
  <Lines>0</Lines>
  <Paragraphs>0</Paragraphs>
  <TotalTime>4</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2018-09-26T05:46:00Z</dcterms:created>
  <dc:creator>沈艺</dc:creator>
  <cp:lastModifiedBy>，</cp:lastModifiedBy>
  <dcterms:modified xsi:type="dcterms:W3CDTF">2019-10-16T05:56:53Z</dcterms:modified>
  <dc:title>苏州市重点排污单位环境信息公开表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